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5587B" w14:textId="41E4C6B5" w:rsidR="009908CA" w:rsidRPr="00A75203" w:rsidRDefault="0049778E">
      <w:pPr>
        <w:rPr>
          <w:sz w:val="18"/>
          <w:szCs w:val="18"/>
        </w:rPr>
      </w:pPr>
      <w:r w:rsidRPr="00A75203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0A7E859" wp14:editId="5347A10B">
            <wp:simplePos x="0" y="0"/>
            <wp:positionH relativeFrom="column">
              <wp:posOffset>582696</wp:posOffset>
            </wp:positionH>
            <wp:positionV relativeFrom="paragraph">
              <wp:posOffset>14605</wp:posOffset>
            </wp:positionV>
            <wp:extent cx="5760720" cy="1320165"/>
            <wp:effectExtent l="0" t="0" r="0" b="0"/>
            <wp:wrapNone/>
            <wp:docPr id="1275667664" name="Obraz 1" descr="Obraz zawierający tekst, Ludzka twarz, uśmiech, ubra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67664" name="Obraz 1" descr="Obraz zawierający tekst, Ludzka twarz, uśmiech, ubrani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4516C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7CF6E6F4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55E10588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2CF84DB1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60E1091B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5FC0FB46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59049792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0CF68B55" w14:textId="0E12B2CC" w:rsidR="0049778E" w:rsidRPr="00A75203" w:rsidRDefault="0049778E" w:rsidP="0086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Pielęgniarka/Pielęgniarz/</w:t>
      </w:r>
      <w:r w:rsidR="00B833D4"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Położna/</w:t>
      </w:r>
      <w:r w:rsidR="00E202DB"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Położny</w:t>
      </w:r>
    </w:p>
    <w:p w14:paraId="694BFD37" w14:textId="5294A6D8" w:rsidR="0049778E" w:rsidRPr="00A75203" w:rsidRDefault="0049778E" w:rsidP="00862A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Miejsce pracy: </w:t>
      </w:r>
      <w:r w:rsidR="00326ADB"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Zielona Góra</w:t>
      </w: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 (woj. </w:t>
      </w:r>
      <w:r w:rsidR="00326ADB"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lubuskie</w:t>
      </w: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)</w:t>
      </w:r>
    </w:p>
    <w:p w14:paraId="304F4D50" w14:textId="52FE29BB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pl-PL" w:eastAsia="pl-PL"/>
          <w14:ligatures w14:val="none"/>
        </w:rPr>
        <w:t xml:space="preserve">Jesteśmy ogólnopolską siecią Laboratoriów Medycznych wchodzącą w skład grupy Medicover działającej w obszarze ochrony zdrowia na terenie Europy Środkowo-Wschodniej. Synevo Sp. z o.o. jest aktywna na rynku polskim od 2005 roku. Kładziemy nacisk na stały rozwój zarówno w obszarze analityki laboratoryjnej, jak również sieci Punktów Pobrań. Świadczymy kompleksowe usługi w zakresie ogólnej i specjalistycznej diagnostyki laboratoryjnej - od podstawowych badań diagnostycznych, badań genetycznych, immunologicznych, hormonalnych, aż po projekty zaawansowanych badań klinicznych. W centrum naszej uwagi jest troska o zdrowie Pacjenta oraz jakość świadczonych usług na każdym etapie obsługi. W związku z dynamicznym rozwojem poszukujemy Kandydatów i Kandydatek. </w:t>
      </w:r>
    </w:p>
    <w:p w14:paraId="6D55B00E" w14:textId="57F6680F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Pielęgniarka/Pielęgniarz/Położna/Położny</w:t>
      </w:r>
    </w:p>
    <w:p w14:paraId="0B4FF98F" w14:textId="4404BD77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Lokalizacja: Zielona Góra (woj. lubuskie)</w:t>
      </w:r>
    </w:p>
    <w:p w14:paraId="6EA86076" w14:textId="3B207D51" w:rsidR="00E10F0D" w:rsidRPr="00E10F0D" w:rsidRDefault="00E10F0D" w:rsidP="00E1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Opis stanowiska:</w:t>
      </w:r>
    </w:p>
    <w:p w14:paraId="4C897AC3" w14:textId="77777777" w:rsidR="00E10F0D" w:rsidRPr="00E10F0D" w:rsidRDefault="00E10F0D" w:rsidP="00E10F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Obsługa Pacjentów w Punkcie Pobrań</w:t>
      </w:r>
    </w:p>
    <w:p w14:paraId="51377A42" w14:textId="77777777" w:rsidR="00E10F0D" w:rsidRPr="00E10F0D" w:rsidRDefault="00E10F0D" w:rsidP="00E10F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Wykonywanie czynności medycznych w zakresie działania Punktu Pobrań</w:t>
      </w:r>
    </w:p>
    <w:p w14:paraId="585A13A3" w14:textId="77777777" w:rsidR="00E10F0D" w:rsidRPr="00E10F0D" w:rsidRDefault="00E10F0D" w:rsidP="00E10F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Prowadzenie dokumentacji medycznej zgodnie ze standardami Punktu Pobrań</w:t>
      </w:r>
    </w:p>
    <w:p w14:paraId="12B03001" w14:textId="77777777" w:rsidR="00E10F0D" w:rsidRPr="00E10F0D" w:rsidRDefault="00E10F0D" w:rsidP="00E10F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Obsługa kasy fiskalnej i systemu komputerowego do obsługi Pacjentów</w:t>
      </w:r>
    </w:p>
    <w:p w14:paraId="69C1CD05" w14:textId="77777777" w:rsidR="00E10F0D" w:rsidRPr="00E10F0D" w:rsidRDefault="00E10F0D" w:rsidP="00E1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Wymagania:</w:t>
      </w:r>
    </w:p>
    <w:p w14:paraId="4AE33725" w14:textId="77777777" w:rsidR="00E10F0D" w:rsidRPr="00E10F0D" w:rsidRDefault="00E10F0D" w:rsidP="00E10F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Wykształcenie kierunkowe (pielęgniarstwo, położnictwo, ratownictwo medyczne, opiekun medyczny)</w:t>
      </w:r>
    </w:p>
    <w:p w14:paraId="09C769BA" w14:textId="77777777" w:rsidR="00E10F0D" w:rsidRPr="00E10F0D" w:rsidRDefault="00E10F0D" w:rsidP="00E10F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Czynne prawo wykonywania zawodu (w przypadku Opiekuna Medycznego kwalifikacja MED.14)</w:t>
      </w:r>
    </w:p>
    <w:p w14:paraId="422FAB89" w14:textId="77777777" w:rsidR="00E10F0D" w:rsidRPr="00E10F0D" w:rsidRDefault="00E10F0D" w:rsidP="00E10F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Aktualne zaświadczenie o niekaralności</w:t>
      </w:r>
    </w:p>
    <w:p w14:paraId="39D46BA1" w14:textId="77777777" w:rsidR="00E10F0D" w:rsidRPr="00E10F0D" w:rsidRDefault="00E10F0D" w:rsidP="00E10F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Znajomość procedur medycznych</w:t>
      </w:r>
    </w:p>
    <w:p w14:paraId="2531D68F" w14:textId="77777777" w:rsidR="00E10F0D" w:rsidRPr="00E10F0D" w:rsidRDefault="00E10F0D" w:rsidP="00E10F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Doświadczenie zawodowe w pobieraniu materiału biologicznego do badań u dorosłych i dzieci</w:t>
      </w:r>
    </w:p>
    <w:p w14:paraId="0400E1FA" w14:textId="77777777" w:rsidR="00E10F0D" w:rsidRPr="00E10F0D" w:rsidRDefault="00E10F0D" w:rsidP="00E10F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Orientacja na Pacjenta i jego potrzeby</w:t>
      </w:r>
    </w:p>
    <w:p w14:paraId="30E9E5E0" w14:textId="77777777" w:rsidR="00E10F0D" w:rsidRPr="00E10F0D" w:rsidRDefault="00E10F0D" w:rsidP="00E10F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Umiejętność obsługi pakietu MS Office</w:t>
      </w:r>
    </w:p>
    <w:p w14:paraId="182482BE" w14:textId="77777777" w:rsidR="00E10F0D" w:rsidRPr="00E10F0D" w:rsidRDefault="00E10F0D" w:rsidP="00E10F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Dużo pozytywnej energii</w:t>
      </w:r>
    </w:p>
    <w:p w14:paraId="7C6C2C3B" w14:textId="77777777" w:rsidR="00E10F0D" w:rsidRPr="00E10F0D" w:rsidRDefault="00E10F0D" w:rsidP="00E1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Oferujemy:</w:t>
      </w:r>
    </w:p>
    <w:p w14:paraId="5CE9BBBB" w14:textId="77777777" w:rsidR="00E10F0D" w:rsidRPr="00E10F0D" w:rsidRDefault="00E10F0D" w:rsidP="00E10F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Stabilne zatrudnienie w ramach umowy o pracę (pełny etat)</w:t>
      </w:r>
    </w:p>
    <w:p w14:paraId="0DD3EF25" w14:textId="77777777" w:rsidR="00E10F0D" w:rsidRPr="00E10F0D" w:rsidRDefault="00E10F0D" w:rsidP="00E10F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Pracę w systemie jednozmianowym</w:t>
      </w:r>
    </w:p>
    <w:p w14:paraId="168A1BBC" w14:textId="77777777" w:rsidR="00E10F0D" w:rsidRPr="00E10F0D" w:rsidRDefault="00E10F0D" w:rsidP="00E10F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Kompleksowy program szkoleń wewnętrznych</w:t>
      </w:r>
    </w:p>
    <w:p w14:paraId="4B56C51A" w14:textId="77777777" w:rsidR="00E10F0D" w:rsidRPr="00E10F0D" w:rsidRDefault="00E10F0D" w:rsidP="00E10F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Dofinansowanie do prywatnej opieki medycznej lub karty </w:t>
      </w:r>
      <w:proofErr w:type="spellStart"/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MultiSport</w:t>
      </w:r>
      <w:proofErr w:type="spellEnd"/>
    </w:p>
    <w:p w14:paraId="5AD44D10" w14:textId="77777777" w:rsidR="00E10F0D" w:rsidRPr="00E10F0D" w:rsidRDefault="00E10F0D" w:rsidP="00E10F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Zniżki na badania diagnostyczne dla Ciebie i Twojej Rodziny</w:t>
      </w:r>
    </w:p>
    <w:p w14:paraId="1D9D37C1" w14:textId="77777777" w:rsidR="00E10F0D" w:rsidRPr="00E10F0D" w:rsidRDefault="00E10F0D" w:rsidP="00E10F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Możliwość przystąpienia do ubezpieczenia grupowego na życie</w:t>
      </w:r>
    </w:p>
    <w:p w14:paraId="3370B1E5" w14:textId="77777777" w:rsidR="00E10F0D" w:rsidRPr="00E10F0D" w:rsidRDefault="00E10F0D" w:rsidP="00E10F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Dostęp do platformy umożliwiającej naukę języka angielskiego</w:t>
      </w:r>
    </w:p>
    <w:p w14:paraId="05655C50" w14:textId="77777777" w:rsidR="00E10F0D" w:rsidRPr="00E10F0D" w:rsidRDefault="00E10F0D" w:rsidP="00E10F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Dostęp do platformy </w:t>
      </w:r>
      <w:proofErr w:type="spellStart"/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kafeteryjnej</w:t>
      </w:r>
      <w:proofErr w:type="spellEnd"/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 - to Ty wybierasz dla siebie benefity w ramach przyznawanej co miesiąc puli punktów</w:t>
      </w:r>
    </w:p>
    <w:p w14:paraId="1C930C6E" w14:textId="77777777" w:rsidR="00E10F0D" w:rsidRPr="00E10F0D" w:rsidRDefault="00E10F0D" w:rsidP="00E10F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Program Poleceń Pracowniczych, dzięki któremu możesz otrzymać nagrodę finansową</w:t>
      </w:r>
    </w:p>
    <w:p w14:paraId="5050A79C" w14:textId="77777777" w:rsidR="00E10F0D" w:rsidRPr="00E10F0D" w:rsidRDefault="00E10F0D" w:rsidP="00E10F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Atrakcyjny kwartalny system premiowy</w:t>
      </w:r>
    </w:p>
    <w:p w14:paraId="413AE8BC" w14:textId="77777777" w:rsidR="00E10F0D" w:rsidRPr="00E10F0D" w:rsidRDefault="00E10F0D" w:rsidP="00E10F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Perspektywę awansu w ramach struktur wewnętrznych</w:t>
      </w:r>
    </w:p>
    <w:p w14:paraId="0BFF3EB4" w14:textId="77777777" w:rsidR="00E10F0D" w:rsidRPr="00E10F0D" w:rsidRDefault="00E10F0D" w:rsidP="00E10F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Pracę w komfortowej i bezpiecznej przestrzeni</w:t>
      </w:r>
    </w:p>
    <w:p w14:paraId="5A154107" w14:textId="77777777" w:rsidR="00E10F0D" w:rsidRPr="00E10F0D" w:rsidRDefault="00E10F0D" w:rsidP="00E10F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Doskonałą atmosferę każdego dnia</w:t>
      </w:r>
    </w:p>
    <w:p w14:paraId="7C6C87E0" w14:textId="77777777" w:rsidR="00E10F0D" w:rsidRPr="00E10F0D" w:rsidRDefault="00E10F0D" w:rsidP="00E10F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E10F0D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Miejsce pracy: Punkty Pobrań na terenie Zielonej Góry</w:t>
      </w:r>
    </w:p>
    <w:p w14:paraId="29219AC5" w14:textId="3D42A5C5" w:rsidR="0049778E" w:rsidRPr="00A75203" w:rsidRDefault="00326ADB" w:rsidP="0032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sz w:val="18"/>
          <w:szCs w:val="18"/>
          <w:lang w:val="pl-PL"/>
        </w:rPr>
        <w:br/>
      </w:r>
      <w:r w:rsidR="0049778E"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Link do aplikowania:</w:t>
      </w:r>
    </w:p>
    <w:p w14:paraId="2855D8FE" w14:textId="1080B8F3" w:rsidR="00B6655F" w:rsidRPr="00E10F0D" w:rsidRDefault="00E202DB" w:rsidP="00E202DB">
      <w:pPr>
        <w:spacing w:before="100" w:beforeAutospacing="1" w:after="100" w:afterAutospacing="1" w:line="240" w:lineRule="auto"/>
        <w:rPr>
          <w:sz w:val="18"/>
          <w:szCs w:val="18"/>
          <w:lang w:val="pl-PL"/>
        </w:rPr>
      </w:pPr>
      <w:hyperlink r:id="rId6" w:history="1">
        <w:r w:rsidRPr="00A75203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18"/>
            <w:szCs w:val="18"/>
            <w:lang w:val="pl-PL" w:eastAsia="pl-PL"/>
            <w14:ligatures w14:val="none"/>
          </w:rPr>
          <w:t>APLIKUJ</w:t>
        </w:r>
      </w:hyperlink>
    </w:p>
    <w:p w14:paraId="7F5D1867" w14:textId="3C186767" w:rsidR="000522DD" w:rsidRPr="000522DD" w:rsidRDefault="000522DD" w:rsidP="00E202DB">
      <w:pPr>
        <w:spacing w:before="100" w:beforeAutospacing="1" w:after="100" w:afterAutospacing="1" w:line="240" w:lineRule="auto"/>
        <w:rPr>
          <w:sz w:val="18"/>
          <w:szCs w:val="18"/>
          <w:lang w:val="pl-PL"/>
        </w:rPr>
      </w:pPr>
      <w:r w:rsidRPr="000522DD">
        <w:rPr>
          <w:b/>
          <w:bCs/>
          <w:sz w:val="18"/>
          <w:szCs w:val="18"/>
          <w:lang w:val="pl-PL"/>
        </w:rPr>
        <w:t>Kontakt</w:t>
      </w:r>
      <w:r w:rsidRPr="000522DD">
        <w:rPr>
          <w:sz w:val="18"/>
          <w:szCs w:val="18"/>
          <w:lang w:val="pl-PL"/>
        </w:rPr>
        <w:t xml:space="preserve">: Diana Kwiecień </w:t>
      </w:r>
      <w:hyperlink r:id="rId7" w:history="1">
        <w:r w:rsidRPr="00664DE0">
          <w:rPr>
            <w:rStyle w:val="Hipercze"/>
            <w:sz w:val="18"/>
            <w:szCs w:val="18"/>
            <w:lang w:val="pl-PL"/>
          </w:rPr>
          <w:t>diana.kwiecien@synevo.pl</w:t>
        </w:r>
      </w:hyperlink>
      <w:r>
        <w:rPr>
          <w:sz w:val="18"/>
          <w:szCs w:val="18"/>
          <w:lang w:val="pl-PL"/>
        </w:rPr>
        <w:t xml:space="preserve">  </w:t>
      </w:r>
    </w:p>
    <w:p w14:paraId="019DFCC5" w14:textId="77777777" w:rsidR="00B635F7" w:rsidRPr="00A75203" w:rsidRDefault="00B635F7">
      <w:pPr>
        <w:rPr>
          <w:sz w:val="18"/>
          <w:szCs w:val="18"/>
          <w:lang w:val="pl-PL"/>
        </w:rPr>
      </w:pPr>
    </w:p>
    <w:sectPr w:rsidR="00B635F7" w:rsidRPr="00A75203" w:rsidSect="007730C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203F"/>
    <w:multiLevelType w:val="multilevel"/>
    <w:tmpl w:val="B6FC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832DA"/>
    <w:multiLevelType w:val="multilevel"/>
    <w:tmpl w:val="FF4A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11453"/>
    <w:multiLevelType w:val="multilevel"/>
    <w:tmpl w:val="BA88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A459F"/>
    <w:multiLevelType w:val="multilevel"/>
    <w:tmpl w:val="44FE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82058"/>
    <w:multiLevelType w:val="multilevel"/>
    <w:tmpl w:val="1288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84E45"/>
    <w:multiLevelType w:val="multilevel"/>
    <w:tmpl w:val="E08E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A619A"/>
    <w:multiLevelType w:val="multilevel"/>
    <w:tmpl w:val="195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0F0C61"/>
    <w:multiLevelType w:val="multilevel"/>
    <w:tmpl w:val="4190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331232"/>
    <w:multiLevelType w:val="multilevel"/>
    <w:tmpl w:val="5BA6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B7A0D"/>
    <w:multiLevelType w:val="multilevel"/>
    <w:tmpl w:val="1B4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27A0B"/>
    <w:multiLevelType w:val="multilevel"/>
    <w:tmpl w:val="B7E2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35F40"/>
    <w:multiLevelType w:val="multilevel"/>
    <w:tmpl w:val="D3C4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21439">
    <w:abstractNumId w:val="1"/>
  </w:num>
  <w:num w:numId="2" w16cid:durableId="235479116">
    <w:abstractNumId w:val="10"/>
  </w:num>
  <w:num w:numId="3" w16cid:durableId="194542052">
    <w:abstractNumId w:val="6"/>
  </w:num>
  <w:num w:numId="4" w16cid:durableId="1259562871">
    <w:abstractNumId w:val="5"/>
  </w:num>
  <w:num w:numId="5" w16cid:durableId="394200423">
    <w:abstractNumId w:val="2"/>
  </w:num>
  <w:num w:numId="6" w16cid:durableId="924192995">
    <w:abstractNumId w:val="9"/>
  </w:num>
  <w:num w:numId="7" w16cid:durableId="1890069369">
    <w:abstractNumId w:val="3"/>
  </w:num>
  <w:num w:numId="8" w16cid:durableId="1364132833">
    <w:abstractNumId w:val="11"/>
  </w:num>
  <w:num w:numId="9" w16cid:durableId="155344154">
    <w:abstractNumId w:val="0"/>
  </w:num>
  <w:num w:numId="10" w16cid:durableId="398141466">
    <w:abstractNumId w:val="8"/>
  </w:num>
  <w:num w:numId="11" w16cid:durableId="463618704">
    <w:abstractNumId w:val="4"/>
  </w:num>
  <w:num w:numId="12" w16cid:durableId="1786652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8E"/>
    <w:rsid w:val="000522DD"/>
    <w:rsid w:val="000E31BE"/>
    <w:rsid w:val="000F251B"/>
    <w:rsid w:val="001519FA"/>
    <w:rsid w:val="00240B8F"/>
    <w:rsid w:val="00244AEA"/>
    <w:rsid w:val="002A61B7"/>
    <w:rsid w:val="00326ADB"/>
    <w:rsid w:val="003C0963"/>
    <w:rsid w:val="00422631"/>
    <w:rsid w:val="0049778E"/>
    <w:rsid w:val="00555E7F"/>
    <w:rsid w:val="007730C3"/>
    <w:rsid w:val="00862ADA"/>
    <w:rsid w:val="009908CA"/>
    <w:rsid w:val="009C48B8"/>
    <w:rsid w:val="009F46D7"/>
    <w:rsid w:val="00A7480A"/>
    <w:rsid w:val="00A75203"/>
    <w:rsid w:val="00B33D0B"/>
    <w:rsid w:val="00B635F7"/>
    <w:rsid w:val="00B6655F"/>
    <w:rsid w:val="00B833D4"/>
    <w:rsid w:val="00B977D4"/>
    <w:rsid w:val="00E10F0D"/>
    <w:rsid w:val="00E2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8370"/>
  <w15:chartTrackingRefBased/>
  <w15:docId w15:val="{E5F781F3-E22B-4ECF-B5A0-1309DEF0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7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7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7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7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7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7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7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78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78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78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778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778E"/>
    <w:rPr>
      <w:rFonts w:eastAsiaTheme="majorEastAsia" w:cstheme="majorBidi"/>
      <w:color w:val="0F4761" w:themeColor="accent1" w:themeShade="BF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778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778E"/>
    <w:rPr>
      <w:rFonts w:eastAsiaTheme="majorEastAsia" w:cstheme="majorBidi"/>
      <w:color w:val="595959" w:themeColor="text1" w:themeTint="A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778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778E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497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778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7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778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9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778E"/>
    <w:rPr>
      <w:i/>
      <w:iCs/>
      <w:color w:val="404040" w:themeColor="text1" w:themeTint="BF"/>
      <w:lang w:val="en-US"/>
    </w:rPr>
  </w:style>
  <w:style w:type="paragraph" w:styleId="Akapitzlist">
    <w:name w:val="List Paragraph"/>
    <w:basedOn w:val="Normalny"/>
    <w:uiPriority w:val="34"/>
    <w:qFormat/>
    <w:rsid w:val="00497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77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7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778E"/>
    <w:rPr>
      <w:i/>
      <w:iCs/>
      <w:color w:val="0F4761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49778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9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977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7730C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kwiecien@synev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em.erecruiter.pl/FormTemplates/RecruitmentForm.aspx?WebID=75a1d68d8af6458ba4d8aad7d235d8c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Kwiecień</dc:creator>
  <cp:keywords/>
  <dc:description/>
  <cp:lastModifiedBy>Diana Kwiecień</cp:lastModifiedBy>
  <cp:revision>5</cp:revision>
  <dcterms:created xsi:type="dcterms:W3CDTF">2025-02-21T11:09:00Z</dcterms:created>
  <dcterms:modified xsi:type="dcterms:W3CDTF">2025-02-21T11:14:00Z</dcterms:modified>
</cp:coreProperties>
</file>